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AB3" w:rsidRDefault="004F0AB3" w:rsidP="004F0AB3">
      <w:r>
        <w:t>STATUT</w:t>
      </w:r>
    </w:p>
    <w:p w:rsidR="004F0AB3" w:rsidRDefault="004F0AB3" w:rsidP="004F0AB3">
      <w:r>
        <w:t xml:space="preserve">Podolského nadačního fondu </w:t>
      </w:r>
    </w:p>
    <w:p w:rsidR="004F0AB3" w:rsidRDefault="004F0AB3" w:rsidP="004F0AB3">
      <w:r>
        <w:t>Část A</w:t>
      </w:r>
    </w:p>
    <w:p w:rsidR="004F0AB3" w:rsidRDefault="004F0AB3" w:rsidP="004F0AB3">
      <w:r>
        <w:t>Základní ustanovení</w:t>
      </w:r>
    </w:p>
    <w:p w:rsidR="004F0AB3" w:rsidRDefault="004F0AB3" w:rsidP="004F0AB3">
      <w:r>
        <w:t>Čl. I</w:t>
      </w:r>
    </w:p>
    <w:p w:rsidR="004F0AB3" w:rsidRDefault="004F0AB3" w:rsidP="004F0AB3">
      <w:r>
        <w:t>Název nadačního fondu</w:t>
      </w:r>
    </w:p>
    <w:p w:rsidR="004F0AB3" w:rsidRDefault="004F0AB3" w:rsidP="004F0AB3">
      <w:r>
        <w:t xml:space="preserve">Název nadačního fondu zní: </w:t>
      </w:r>
      <w:r>
        <w:t>Podolský nadační fond (</w:t>
      </w:r>
      <w:r>
        <w:t>dále jen "</w:t>
      </w:r>
      <w:r w:rsidR="00B914A9">
        <w:t>fond</w:t>
      </w:r>
      <w:r>
        <w:t>").</w:t>
      </w:r>
    </w:p>
    <w:p w:rsidR="004F0AB3" w:rsidRDefault="004F0AB3" w:rsidP="004F0AB3"/>
    <w:p w:rsidR="004F0AB3" w:rsidRDefault="004F0AB3" w:rsidP="004F0AB3">
      <w:r>
        <w:t>Čl. II</w:t>
      </w:r>
    </w:p>
    <w:p w:rsidR="004F0AB3" w:rsidRDefault="004F0AB3" w:rsidP="004F0AB3">
      <w:r>
        <w:t>Sídlo fondu</w:t>
      </w:r>
    </w:p>
    <w:p w:rsidR="004F0AB3" w:rsidRDefault="004F0AB3" w:rsidP="004F0AB3">
      <w:r>
        <w:t xml:space="preserve">Sídlo fondu je: </w:t>
      </w:r>
      <w:r>
        <w:t>Podolí 269, 66403 Podolí</w:t>
      </w:r>
    </w:p>
    <w:p w:rsidR="004F0AB3" w:rsidRDefault="004F0AB3" w:rsidP="004F0AB3"/>
    <w:p w:rsidR="004F0AB3" w:rsidRDefault="004F0AB3" w:rsidP="004F0AB3">
      <w:r>
        <w:t>Čl. III</w:t>
      </w:r>
    </w:p>
    <w:p w:rsidR="004F0AB3" w:rsidRDefault="004F0AB3" w:rsidP="004F0AB3">
      <w:r>
        <w:t>Účel fondu</w:t>
      </w:r>
    </w:p>
    <w:p w:rsidR="004F0AB3" w:rsidRDefault="004F0AB3" w:rsidP="004F0AB3">
      <w:r>
        <w:t xml:space="preserve">Posláním a účelem </w:t>
      </w:r>
      <w:r>
        <w:t>Podolského n</w:t>
      </w:r>
      <w:r>
        <w:t xml:space="preserve">adačního fondu je především </w:t>
      </w:r>
      <w:proofErr w:type="gramStart"/>
      <w:r>
        <w:rPr>
          <w:sz w:val="24"/>
          <w:szCs w:val="24"/>
        </w:rPr>
        <w:t>podpor</w:t>
      </w:r>
      <w:r w:rsidR="000B037E">
        <w:rPr>
          <w:sz w:val="24"/>
          <w:szCs w:val="24"/>
        </w:rPr>
        <w:t>a</w:t>
      </w:r>
      <w:r>
        <w:rPr>
          <w:sz w:val="24"/>
          <w:szCs w:val="24"/>
        </w:rPr>
        <w:t xml:space="preserve">  kulturních</w:t>
      </w:r>
      <w:proofErr w:type="gramEnd"/>
      <w:r>
        <w:rPr>
          <w:sz w:val="24"/>
          <w:szCs w:val="24"/>
        </w:rPr>
        <w:t xml:space="preserve">, sportovních, společenských a spolkových  neziskových aktivit v katastru obce Podolí. Záměrem není suplovat aktivity obce, ale vypomáhat tam, kde obecní prostředky nestačí. </w:t>
      </w:r>
      <w:r>
        <w:t>V případech hodných zvláštního zřetele mohou být poskytnuty, na základě žádostí fyzických nebo právnických osob, také individuální nadační příspěvky.</w:t>
      </w:r>
    </w:p>
    <w:p w:rsidR="004F0AB3" w:rsidRDefault="004F0AB3" w:rsidP="004F0AB3"/>
    <w:p w:rsidR="004F0AB3" w:rsidRDefault="004F0AB3" w:rsidP="004F0AB3">
      <w:r>
        <w:t>Čl. IV</w:t>
      </w:r>
    </w:p>
    <w:p w:rsidR="004F0AB3" w:rsidRDefault="004F0AB3" w:rsidP="004F0AB3">
      <w:r>
        <w:t>Vznik fondu</w:t>
      </w:r>
    </w:p>
    <w:p w:rsidR="004F0AB3" w:rsidRDefault="004F0AB3" w:rsidP="004F0AB3">
      <w:proofErr w:type="gramStart"/>
      <w:r>
        <w:t>1.Fond</w:t>
      </w:r>
      <w:proofErr w:type="gramEnd"/>
      <w:r>
        <w:t xml:space="preserve"> vznikl dnem zápisu do nadačního rejstříku vedeného</w:t>
      </w:r>
      <w:r>
        <w:t xml:space="preserve"> u</w:t>
      </w:r>
      <w:r>
        <w:t xml:space="preserve"> </w:t>
      </w:r>
      <w:r>
        <w:t xml:space="preserve">Krajského </w:t>
      </w:r>
      <w:r>
        <w:t xml:space="preserve"> soud</w:t>
      </w:r>
      <w:r>
        <w:t xml:space="preserve">u </w:t>
      </w:r>
      <w:r>
        <w:t>v</w:t>
      </w:r>
      <w:r>
        <w:t xml:space="preserve"> Brně</w:t>
      </w:r>
      <w:r>
        <w:t>, oddíl N, vlož</w:t>
      </w:r>
      <w:r>
        <w:t xml:space="preserve">ce č. 367 </w:t>
      </w:r>
      <w:r>
        <w:t xml:space="preserve"> , dne </w:t>
      </w:r>
      <w:r>
        <w:t>22</w:t>
      </w:r>
      <w:r>
        <w:t xml:space="preserve">. </w:t>
      </w:r>
      <w:r>
        <w:t>září 2011</w:t>
      </w:r>
    </w:p>
    <w:p w:rsidR="004F0AB3" w:rsidRDefault="004F0AB3" w:rsidP="004F0AB3">
      <w:proofErr w:type="gramStart"/>
      <w:r>
        <w:t>2.Identifikační</w:t>
      </w:r>
      <w:proofErr w:type="gramEnd"/>
      <w:r>
        <w:t xml:space="preserve"> číslo fondu je </w:t>
      </w:r>
      <w:r>
        <w:t xml:space="preserve">29294037 </w:t>
      </w:r>
    </w:p>
    <w:p w:rsidR="004F0AB3" w:rsidRDefault="004F0AB3" w:rsidP="004F0AB3">
      <w:r>
        <w:t>Čl. V</w:t>
      </w:r>
    </w:p>
    <w:p w:rsidR="004F0AB3" w:rsidRDefault="004F0AB3" w:rsidP="004F0AB3">
      <w:r>
        <w:t>Zřizovatelé fondu</w:t>
      </w:r>
    </w:p>
    <w:p w:rsidR="004F0AB3" w:rsidRDefault="004F0AB3" w:rsidP="004F0AB3">
      <w:r>
        <w:t>Zřizovateli fondu jsou:</w:t>
      </w:r>
    </w:p>
    <w:p w:rsidR="004F0AB3" w:rsidRDefault="004F0AB3" w:rsidP="004F0AB3"/>
    <w:p w:rsidR="004F0AB3" w:rsidRDefault="004F0AB3" w:rsidP="004F0AB3">
      <w:proofErr w:type="gramStart"/>
      <w:r>
        <w:lastRenderedPageBreak/>
        <w:t>1.</w:t>
      </w:r>
      <w:r>
        <w:t>PhDr.</w:t>
      </w:r>
      <w:proofErr w:type="gramEnd"/>
      <w:r>
        <w:t xml:space="preserve"> Milan Tříska </w:t>
      </w:r>
      <w:r>
        <w:t xml:space="preserve"> </w:t>
      </w:r>
      <w:proofErr w:type="spellStart"/>
      <w:r>
        <w:t>r.č</w:t>
      </w:r>
      <w:proofErr w:type="spellEnd"/>
      <w:r>
        <w:t xml:space="preserve">. </w:t>
      </w:r>
      <w:r>
        <w:t>5908201057</w:t>
      </w:r>
      <w:r>
        <w:t>/</w:t>
      </w:r>
      <w:r>
        <w:t>1057</w:t>
      </w:r>
    </w:p>
    <w:p w:rsidR="004F0AB3" w:rsidRDefault="004F0AB3" w:rsidP="004F0AB3">
      <w:r>
        <w:t xml:space="preserve">bytem </w:t>
      </w:r>
      <w:r>
        <w:t>Podolí 269, 6640</w:t>
      </w:r>
      <w:r w:rsidR="000B5095">
        <w:t>3</w:t>
      </w:r>
      <w:r>
        <w:t xml:space="preserve"> Podolí</w:t>
      </w:r>
    </w:p>
    <w:p w:rsidR="004F0AB3" w:rsidRDefault="004F0AB3" w:rsidP="004F0AB3">
      <w:proofErr w:type="gramStart"/>
      <w:r>
        <w:t>2.</w:t>
      </w:r>
      <w:r>
        <w:t>JUDr</w:t>
      </w:r>
      <w:r>
        <w:t>.</w:t>
      </w:r>
      <w:proofErr w:type="gramEnd"/>
      <w:r>
        <w:t xml:space="preserve"> </w:t>
      </w:r>
      <w:r>
        <w:t>Dagmar Křesťanová</w:t>
      </w:r>
      <w:r>
        <w:t xml:space="preserve"> </w:t>
      </w:r>
      <w:proofErr w:type="spellStart"/>
      <w:r>
        <w:t>r.č</w:t>
      </w:r>
      <w:proofErr w:type="spellEnd"/>
      <w:r>
        <w:t xml:space="preserve">. </w:t>
      </w:r>
      <w:r w:rsidR="00B914A9">
        <w:t>586006</w:t>
      </w:r>
      <w:r>
        <w:t>/</w:t>
      </w:r>
      <w:r w:rsidR="00B914A9">
        <w:t>1515</w:t>
      </w:r>
    </w:p>
    <w:p w:rsidR="00B914A9" w:rsidRDefault="004F0AB3" w:rsidP="004F0AB3">
      <w:r>
        <w:t xml:space="preserve">bytem </w:t>
      </w:r>
      <w:r w:rsidR="00B914A9">
        <w:t>Blatného 15</w:t>
      </w:r>
      <w:r>
        <w:t xml:space="preserve">, </w:t>
      </w:r>
      <w:r w:rsidR="00B914A9">
        <w:t xml:space="preserve">616 00 Brno </w:t>
      </w:r>
    </w:p>
    <w:p w:rsidR="004F0AB3" w:rsidRDefault="004F0AB3" w:rsidP="004F0AB3">
      <w:r>
        <w:t>(dále jen „ zřizovatelé“).</w:t>
      </w:r>
    </w:p>
    <w:p w:rsidR="004F0AB3" w:rsidRDefault="004F0AB3" w:rsidP="004F0AB3"/>
    <w:p w:rsidR="004F0AB3" w:rsidRDefault="004F0AB3" w:rsidP="004F0AB3">
      <w:r>
        <w:t>Část B</w:t>
      </w:r>
    </w:p>
    <w:p w:rsidR="004F0AB3" w:rsidRDefault="004F0AB3" w:rsidP="004F0AB3">
      <w:r>
        <w:t>Majetek fondu a jeho použití</w:t>
      </w:r>
    </w:p>
    <w:p w:rsidR="004F0AB3" w:rsidRDefault="004F0AB3" w:rsidP="004F0AB3">
      <w:r>
        <w:t>Čl. VI</w:t>
      </w:r>
    </w:p>
    <w:p w:rsidR="004F0AB3" w:rsidRDefault="004F0AB3" w:rsidP="004F0AB3">
      <w:r>
        <w:t>Majetek fondu</w:t>
      </w:r>
    </w:p>
    <w:p w:rsidR="004F0AB3" w:rsidRDefault="004F0AB3" w:rsidP="004F0AB3">
      <w:r>
        <w:t xml:space="preserve">Majetek fondu tvoří majetkový vklad zřizovatelů a nadační dary. Zřizovatelé vložili do fondu peněžitý majetkový vklad každý ve výši </w:t>
      </w:r>
      <w:r w:rsidR="00B914A9">
        <w:t>5</w:t>
      </w:r>
      <w:r>
        <w:t xml:space="preserve"> 000,- Kč.</w:t>
      </w:r>
    </w:p>
    <w:p w:rsidR="004F0AB3" w:rsidRDefault="004F0AB3" w:rsidP="004F0AB3"/>
    <w:p w:rsidR="004F0AB3" w:rsidRDefault="004F0AB3" w:rsidP="004F0AB3">
      <w:r>
        <w:t>Čl. VII</w:t>
      </w:r>
    </w:p>
    <w:p w:rsidR="004F0AB3" w:rsidRDefault="004F0AB3" w:rsidP="004F0AB3">
      <w:r>
        <w:t>Podmínky a způsob poskytování nadačního příspěvku</w:t>
      </w:r>
    </w:p>
    <w:p w:rsidR="004F0AB3" w:rsidRDefault="004F0AB3" w:rsidP="004F0AB3">
      <w:proofErr w:type="gramStart"/>
      <w:r>
        <w:t>1.Fond</w:t>
      </w:r>
      <w:proofErr w:type="gramEnd"/>
      <w:r>
        <w:t xml:space="preserve"> může poskytovat nadační příspěvky pouze v souladu s účelem fondu podle čl. III a za splnění níže uvedených podmínek.</w:t>
      </w:r>
    </w:p>
    <w:p w:rsidR="004F0AB3" w:rsidRDefault="004F0AB3" w:rsidP="004F0AB3">
      <w:proofErr w:type="gramStart"/>
      <w:r>
        <w:t>2.Nadační</w:t>
      </w:r>
      <w:proofErr w:type="gramEnd"/>
      <w:r>
        <w:t xml:space="preserve"> příspěvek může být poskytnut právnické nebo fyzické osobě, která realizuje projekty, jež fond v souladu se zřizovací listinou a tímto statutem podporuje, a která o poskytnutí nadačního příspěvku fond požádá (dále jen „žadatel“), jakož i fyzickým nebo právnickým osobám v rámci vlastních aktivit nebo projektů fondu.</w:t>
      </w:r>
    </w:p>
    <w:p w:rsidR="004F0AB3" w:rsidRDefault="004F0AB3" w:rsidP="004F0AB3">
      <w:proofErr w:type="gramStart"/>
      <w:r>
        <w:t>4.Nadační</w:t>
      </w:r>
      <w:proofErr w:type="gramEnd"/>
      <w:r>
        <w:t xml:space="preserve"> příspěvky se zpravidla poskytují ve formě peněžitého plnění. </w:t>
      </w:r>
    </w:p>
    <w:p w:rsidR="004F0AB3" w:rsidRDefault="004F0AB3" w:rsidP="004F0AB3">
      <w:proofErr w:type="gramStart"/>
      <w:r>
        <w:t>5.Nadační</w:t>
      </w:r>
      <w:proofErr w:type="gramEnd"/>
      <w:r>
        <w:t xml:space="preserve"> příspěvky mohou mít charakter jak plnění jednorázového, tak opětovného.</w:t>
      </w:r>
    </w:p>
    <w:p w:rsidR="000B5095" w:rsidRDefault="000B5095" w:rsidP="004F0AB3">
      <w:proofErr w:type="gramStart"/>
      <w:r>
        <w:t>6.Nadační</w:t>
      </w:r>
      <w:proofErr w:type="gramEnd"/>
      <w:r>
        <w:t xml:space="preserve"> dar může dárcem  být účelově zavázán pro konkrétního příjemce. V takovém případě je fond povinen příspěvek poskytnout uvedenému příjemci </w:t>
      </w:r>
      <w:proofErr w:type="gramStart"/>
      <w:r>
        <w:t>bezodkladně ,a to</w:t>
      </w:r>
      <w:proofErr w:type="gramEnd"/>
      <w:r>
        <w:t xml:space="preserve"> ve výši minimálně 97%  příspěvku .    </w:t>
      </w:r>
    </w:p>
    <w:p w:rsidR="00AC24DA" w:rsidRDefault="00AC24DA" w:rsidP="004F0AB3">
      <w:r>
        <w:t xml:space="preserve">7. Veškeré dary  přijaté  fondem jsou </w:t>
      </w:r>
      <w:proofErr w:type="gramStart"/>
      <w:r>
        <w:t>nevratné  to</w:t>
      </w:r>
      <w:proofErr w:type="gramEnd"/>
      <w:r>
        <w:t xml:space="preserve"> i v případě  neuskutečnění akce, na níž byl původní dar účelově vázán.  </w:t>
      </w:r>
    </w:p>
    <w:p w:rsidR="004F0AB3" w:rsidRDefault="004F0AB3" w:rsidP="004F0AB3">
      <w:r>
        <w:t>Čl. VIII</w:t>
      </w:r>
    </w:p>
    <w:p w:rsidR="004F0AB3" w:rsidRDefault="004F0AB3" w:rsidP="004F0AB3">
      <w:r>
        <w:t>Rozhodování o poskytnutí nadačního příspěvku</w:t>
      </w:r>
    </w:p>
    <w:p w:rsidR="004F0AB3" w:rsidRDefault="004F0AB3" w:rsidP="004F0AB3">
      <w:proofErr w:type="gramStart"/>
      <w:r>
        <w:lastRenderedPageBreak/>
        <w:t>1.O poskytnutí</w:t>
      </w:r>
      <w:proofErr w:type="gramEnd"/>
      <w:r>
        <w:t xml:space="preserve"> nadačního příspěvku rozhoduje správní rada fondu na základě písemné žádosti. V případě žádostí o podporu projektu žadatel uvede především jeho charakteristiku, předpokládanou výši nákladů a jejich složení, požadovanou formu podpory a její výši</w:t>
      </w:r>
      <w:r w:rsidR="000B5095">
        <w:t xml:space="preserve"> a to na předepsaném formuláři.  </w:t>
      </w:r>
    </w:p>
    <w:p w:rsidR="004F0AB3" w:rsidRDefault="004F0AB3" w:rsidP="004F0AB3">
      <w:proofErr w:type="gramStart"/>
      <w:r>
        <w:t>2.Žádost</w:t>
      </w:r>
      <w:r w:rsidR="00B914A9">
        <w:t>i</w:t>
      </w:r>
      <w:proofErr w:type="gramEnd"/>
      <w:r>
        <w:t xml:space="preserve"> o individuální nadační příspěvky budou posuzovány jak z hlediska jejich naléhavosti a potřebnosti, tak z hlediska jejich souladu s posláním fondu. Správní rada může žadatele požádat o doplnění žádosti o další údaje a stanovit mu k tomu přiměřenou lhůtu. </w:t>
      </w:r>
    </w:p>
    <w:p w:rsidR="004F0AB3" w:rsidRDefault="004F0AB3" w:rsidP="004F0AB3">
      <w:proofErr w:type="gramStart"/>
      <w:r>
        <w:t>3.Nedoplní</w:t>
      </w:r>
      <w:proofErr w:type="gramEnd"/>
      <w:r>
        <w:t>-li žadatel žádost podle předchozího odstavce ve stanovené lhůtě, hledí se na žádost, jako by nebyla podána.</w:t>
      </w:r>
    </w:p>
    <w:p w:rsidR="004F0AB3" w:rsidRDefault="004F0AB3" w:rsidP="004F0AB3">
      <w:proofErr w:type="gramStart"/>
      <w:r>
        <w:t>4.O poskytnutí</w:t>
      </w:r>
      <w:proofErr w:type="gramEnd"/>
      <w:r>
        <w:t xml:space="preserve"> prostředků fondu rozhoduje správní rada do tří měsíců ode dne doručení žádosti nebo jejího doplnění. Rozhodnutí správní rady obsahuje:</w:t>
      </w:r>
    </w:p>
    <w:p w:rsidR="004F0AB3" w:rsidRDefault="004F0AB3" w:rsidP="004F0AB3">
      <w:proofErr w:type="gramStart"/>
      <w:r>
        <w:t>1.označení</w:t>
      </w:r>
      <w:proofErr w:type="gramEnd"/>
      <w:r>
        <w:t xml:space="preserve"> projektu, který má být fondem podpořen,</w:t>
      </w:r>
    </w:p>
    <w:p w:rsidR="004F0AB3" w:rsidRDefault="004F0AB3" w:rsidP="004F0AB3">
      <w:proofErr w:type="gramStart"/>
      <w:r>
        <w:t>2.označení</w:t>
      </w:r>
      <w:proofErr w:type="gramEnd"/>
      <w:r>
        <w:t xml:space="preserve"> žadatele,</w:t>
      </w:r>
    </w:p>
    <w:p w:rsidR="004F0AB3" w:rsidRDefault="004F0AB3" w:rsidP="004F0AB3">
      <w:proofErr w:type="gramStart"/>
      <w:r>
        <w:t>3.formu</w:t>
      </w:r>
      <w:proofErr w:type="gramEnd"/>
      <w:r>
        <w:t xml:space="preserve"> podpory,</w:t>
      </w:r>
    </w:p>
    <w:p w:rsidR="004F0AB3" w:rsidRDefault="004F0AB3" w:rsidP="004F0AB3">
      <w:proofErr w:type="gramStart"/>
      <w:r>
        <w:t>4.výši</w:t>
      </w:r>
      <w:proofErr w:type="gramEnd"/>
      <w:r>
        <w:t xml:space="preserve"> poskytnutých prostředků,</w:t>
      </w:r>
    </w:p>
    <w:p w:rsidR="004F0AB3" w:rsidRDefault="004F0AB3" w:rsidP="004F0AB3">
      <w:proofErr w:type="gramStart"/>
      <w:r>
        <w:t>5.Osoba</w:t>
      </w:r>
      <w:proofErr w:type="gramEnd"/>
      <w:r>
        <w:t>, které byl nadační příspěvek fondem poskytnut, je povinna na požádání fondu prokázat, jakým způsobem a k jakému účelu byl užit.</w:t>
      </w:r>
    </w:p>
    <w:p w:rsidR="004F0AB3" w:rsidRDefault="004F0AB3" w:rsidP="004F0AB3">
      <w:proofErr w:type="gramStart"/>
      <w:r>
        <w:t>6.Osoba</w:t>
      </w:r>
      <w:proofErr w:type="gramEnd"/>
      <w:r>
        <w:t>, které byl poskytnut nadační příspěvek, je povinna jej použít v souladu s podmínkami stanovenými fondem</w:t>
      </w:r>
      <w:r w:rsidR="00AC24DA">
        <w:t>,</w:t>
      </w:r>
      <w:r>
        <w:t xml:space="preserve"> jinak je povinna nadační příspěvek vrátit nebo vrátit náhradu v penězích ve lhůtě stanovené fondem.</w:t>
      </w:r>
    </w:p>
    <w:p w:rsidR="004F0AB3" w:rsidRDefault="004F0AB3" w:rsidP="004F0AB3">
      <w:proofErr w:type="gramStart"/>
      <w:r>
        <w:t>7.Nadační</w:t>
      </w:r>
      <w:proofErr w:type="gramEnd"/>
      <w:r>
        <w:t xml:space="preserve"> příspěvek nelze poskytnout členům správní rady nebo</w:t>
      </w:r>
      <w:r w:rsidR="00AC24DA">
        <w:t xml:space="preserve"> revizorovi, </w:t>
      </w:r>
      <w:r>
        <w:t xml:space="preserve">jakož ani právnickým osobám, ve kterých je člen správní rady či </w:t>
      </w:r>
      <w:r w:rsidR="00AC24DA">
        <w:t xml:space="preserve">revizor </w:t>
      </w:r>
      <w:r>
        <w:t xml:space="preserve"> statutárním orgánem nebo členem statutárního nebo kontrolního orgánu.</w:t>
      </w:r>
    </w:p>
    <w:p w:rsidR="004F0AB3" w:rsidRDefault="004F0AB3" w:rsidP="004F0AB3">
      <w:proofErr w:type="gramStart"/>
      <w:r>
        <w:t>8.Fond</w:t>
      </w:r>
      <w:proofErr w:type="gramEnd"/>
      <w:r>
        <w:t xml:space="preserve"> se nesmí podílet na financování politických stran nebo politických hnutí.</w:t>
      </w:r>
    </w:p>
    <w:p w:rsidR="004F0AB3" w:rsidRDefault="004F0AB3" w:rsidP="004F0AB3">
      <w:r>
        <w:t>Čl. IX</w:t>
      </w:r>
    </w:p>
    <w:p w:rsidR="004F0AB3" w:rsidRDefault="004F0AB3" w:rsidP="004F0AB3">
      <w:r>
        <w:t>Náklady související se správou fondu</w:t>
      </w:r>
    </w:p>
    <w:p w:rsidR="004F0AB3" w:rsidRDefault="004F0AB3" w:rsidP="004F0AB3">
      <w:proofErr w:type="gramStart"/>
      <w:r>
        <w:t>1.Celkové</w:t>
      </w:r>
      <w:proofErr w:type="gramEnd"/>
      <w:r>
        <w:t xml:space="preserve"> roční náklady související se správou fondu nesmějí převýšit 3 % hodnoty majetku fondu podle jeho stavu k 31. prosinci téhož roku</w:t>
      </w:r>
      <w:r w:rsidR="00B914A9">
        <w:t>, maximálně</w:t>
      </w:r>
      <w:r w:rsidR="00AC24DA">
        <w:t xml:space="preserve"> mohou být </w:t>
      </w:r>
      <w:r w:rsidR="00B914A9">
        <w:t xml:space="preserve">  ve výši 50 000 ,- Kč ročně</w:t>
      </w:r>
      <w:r w:rsidR="00AC24DA">
        <w:t>.</w:t>
      </w:r>
      <w:r w:rsidR="00B914A9">
        <w:t xml:space="preserve"> </w:t>
      </w:r>
    </w:p>
    <w:p w:rsidR="004F0AB3" w:rsidRDefault="004F0AB3" w:rsidP="004F0AB3">
      <w:proofErr w:type="gramStart"/>
      <w:r>
        <w:t>2.Náklady</w:t>
      </w:r>
      <w:proofErr w:type="gramEnd"/>
      <w:r>
        <w:t xml:space="preserve"> související se správou fondu musí vést fond odděleně od poskytnutých nadačních příspěvků.</w:t>
      </w:r>
    </w:p>
    <w:p w:rsidR="004F0AB3" w:rsidRDefault="004F0AB3" w:rsidP="004F0AB3">
      <w:proofErr w:type="gramStart"/>
      <w:r>
        <w:t>3.Náklady</w:t>
      </w:r>
      <w:proofErr w:type="gramEnd"/>
      <w:r>
        <w:t xml:space="preserve"> související se správou fondu zahrnují zejména náklady na udržení a zhodnocení majetku fondu, náklady na propagaci účelu fondu a náklady související s provozem fondu.</w:t>
      </w:r>
    </w:p>
    <w:p w:rsidR="004F0AB3" w:rsidRDefault="004F0AB3" w:rsidP="004F0AB3">
      <w:r>
        <w:t>Čl. X</w:t>
      </w:r>
    </w:p>
    <w:p w:rsidR="004F0AB3" w:rsidRDefault="004F0AB3" w:rsidP="004F0AB3">
      <w:r>
        <w:t>Hospodaření fondu</w:t>
      </w:r>
    </w:p>
    <w:p w:rsidR="004F0AB3" w:rsidRDefault="004F0AB3" w:rsidP="004F0AB3">
      <w:proofErr w:type="gramStart"/>
      <w:r>
        <w:lastRenderedPageBreak/>
        <w:t>1.Fond</w:t>
      </w:r>
      <w:proofErr w:type="gramEnd"/>
      <w:r>
        <w:t xml:space="preserve"> nesmí vlastním jménem podnikat, s výjimkou pronájmu nemovitostí, pořádání loterií, tombol, veřejných sbírek, kulturních, společenských, sportovních a vzdělávacích akcí. Je-li k takovéto činnosti zapotřebí získání zvláštního oprávnění, je fond oprávněn takovou činnost provádět až po získání příslušného oprávnění.</w:t>
      </w:r>
    </w:p>
    <w:p w:rsidR="004F0AB3" w:rsidRDefault="004F0AB3" w:rsidP="004F0AB3">
      <w:proofErr w:type="gramStart"/>
      <w:r>
        <w:t>2.Majetek</w:t>
      </w:r>
      <w:proofErr w:type="gramEnd"/>
      <w:r>
        <w:t xml:space="preserve"> fondu nesmí být zástavou ani předmětem jiného zajištění závazku.</w:t>
      </w:r>
    </w:p>
    <w:p w:rsidR="004F0AB3" w:rsidRDefault="004F0AB3" w:rsidP="004F0AB3">
      <w:proofErr w:type="gramStart"/>
      <w:r>
        <w:t>3.Fond</w:t>
      </w:r>
      <w:proofErr w:type="gramEnd"/>
      <w:r>
        <w:t xml:space="preserve"> se nesmí podílet na podnikání jiných osob, s výjimkami stanovenými zákonem.</w:t>
      </w:r>
    </w:p>
    <w:p w:rsidR="004F0AB3" w:rsidRDefault="004F0AB3" w:rsidP="004F0AB3">
      <w:proofErr w:type="gramStart"/>
      <w:r>
        <w:t>4.Při</w:t>
      </w:r>
      <w:proofErr w:type="gramEnd"/>
      <w:r>
        <w:t xml:space="preserve"> prodeji majetku fondu nebo při pronájmu nemovitostí, které jsou součástí majetku fondu, nesmí být kupujícím nebo nájemcem člen správní rady, </w:t>
      </w:r>
      <w:r w:rsidR="00945ECB">
        <w:t xml:space="preserve"> revizora, a</w:t>
      </w:r>
      <w:r>
        <w:t>ni osoby jim blízké ani právnická osoba, pokud členem jejího statutárního orgánu je člen orgánů fondu nebo revizor fondu.</w:t>
      </w:r>
    </w:p>
    <w:p w:rsidR="004F0AB3" w:rsidRDefault="004F0AB3" w:rsidP="004F0AB3">
      <w:r>
        <w:t>Čl. XI</w:t>
      </w:r>
    </w:p>
    <w:p w:rsidR="004F0AB3" w:rsidRDefault="004F0AB3" w:rsidP="004F0AB3">
      <w:r>
        <w:t>Výroční zpráva</w:t>
      </w:r>
    </w:p>
    <w:p w:rsidR="004F0AB3" w:rsidRDefault="004F0AB3" w:rsidP="004F0AB3">
      <w:proofErr w:type="gramStart"/>
      <w:r>
        <w:t>1.Roční</w:t>
      </w:r>
      <w:proofErr w:type="gramEnd"/>
      <w:r>
        <w:t xml:space="preserve"> účetní závěrka fondu musí být ověřena auditorem za kalendářní rok, v němž úhrn celkových nákladů nebo výnosů vykazovaných fondem převýší 3 000 000,- Kč nebo pokud majetek fondu je vyšší než 3 000 000,- Kč.</w:t>
      </w:r>
    </w:p>
    <w:p w:rsidR="004F0AB3" w:rsidRDefault="004F0AB3" w:rsidP="004F0AB3">
      <w:proofErr w:type="gramStart"/>
      <w:r>
        <w:t>2.Fond</w:t>
      </w:r>
      <w:proofErr w:type="gramEnd"/>
      <w:r>
        <w:t xml:space="preserve"> vypracovává výroční zprávu do 30. 6. následujícího kalendářního roku. Hodnoceným obdobím je uplynulý kalendářní rok.</w:t>
      </w:r>
    </w:p>
    <w:p w:rsidR="004F0AB3" w:rsidRDefault="004F0AB3" w:rsidP="004F0AB3">
      <w:proofErr w:type="gramStart"/>
      <w:r>
        <w:t>3.Výroční</w:t>
      </w:r>
      <w:proofErr w:type="gramEnd"/>
      <w:r>
        <w:t xml:space="preserve"> zpráva obsahuje přehled o veškeré činnosti fondu za hodnocené období a zhodnocení této činnosti, a to zejména:</w:t>
      </w:r>
    </w:p>
    <w:p w:rsidR="004F0AB3" w:rsidRDefault="004F0AB3" w:rsidP="004F0AB3">
      <w:proofErr w:type="gramStart"/>
      <w:r>
        <w:t>1.Přehled</w:t>
      </w:r>
      <w:proofErr w:type="gramEnd"/>
      <w:r>
        <w:t xml:space="preserve"> o majetku fondu a o závazcích fondu.</w:t>
      </w:r>
    </w:p>
    <w:p w:rsidR="004F0AB3" w:rsidRDefault="004F0AB3" w:rsidP="004F0AB3">
      <w:proofErr w:type="gramStart"/>
      <w:r>
        <w:t>2.U jednotlivých</w:t>
      </w:r>
      <w:proofErr w:type="gramEnd"/>
      <w:r>
        <w:t xml:space="preserve"> nadačních darů poskytnutých fondu v hodnotě nad 10 000,- Kč přehled o osobách, které je poskytly. Pokud dárce požaduje zachování anonymity, musí být jeho anonymita zachována.</w:t>
      </w:r>
    </w:p>
    <w:p w:rsidR="004F0AB3" w:rsidRDefault="004F0AB3" w:rsidP="004F0AB3">
      <w:proofErr w:type="gramStart"/>
      <w:r>
        <w:t>3.Přehled</w:t>
      </w:r>
      <w:proofErr w:type="gramEnd"/>
      <w:r>
        <w:t xml:space="preserve"> o použití majetku fondu.</w:t>
      </w:r>
    </w:p>
    <w:p w:rsidR="004F0AB3" w:rsidRDefault="004F0AB3" w:rsidP="004F0AB3">
      <w:proofErr w:type="gramStart"/>
      <w:r>
        <w:t>4.Přehled</w:t>
      </w:r>
      <w:proofErr w:type="gramEnd"/>
      <w:r>
        <w:t xml:space="preserve"> o osobách a účelu, na který byly nadační příspěvky poskytnuty. </w:t>
      </w:r>
    </w:p>
    <w:p w:rsidR="004F0AB3" w:rsidRDefault="004F0AB3" w:rsidP="004F0AB3">
      <w:proofErr w:type="gramStart"/>
      <w:r>
        <w:t>5.Zhodnocení</w:t>
      </w:r>
      <w:proofErr w:type="gramEnd"/>
      <w:r>
        <w:t xml:space="preserve">, zda fond při svém hospodaření dodržuje pravidla stanovená pro omezení nákladů souvisejících s jeho správou. </w:t>
      </w:r>
    </w:p>
    <w:p w:rsidR="004F0AB3" w:rsidRDefault="004F0AB3" w:rsidP="004F0AB3">
      <w:proofErr w:type="gramStart"/>
      <w:r>
        <w:t>6.Zhodnocení</w:t>
      </w:r>
      <w:proofErr w:type="gramEnd"/>
      <w:r>
        <w:t xml:space="preserve"> základních údajů obsažených v roční účetní závěrce a výrok auditora doplněný o závažnější informace ze zprávy auditora. Roční účetní závěrka je přílohou výroční zprávy.</w:t>
      </w:r>
    </w:p>
    <w:p w:rsidR="004F0AB3" w:rsidRDefault="004F0AB3" w:rsidP="004F0AB3">
      <w:proofErr w:type="gramStart"/>
      <w:r>
        <w:t>4.Vyjdou</w:t>
      </w:r>
      <w:proofErr w:type="gramEnd"/>
      <w:r>
        <w:t>-li po zveřejnění výroční zprávy najevo skutečnosti, které odůvodňují její opravu, je fond povinen tuto opravu bez zbytečného odkladu provést a zveřejnit.</w:t>
      </w:r>
    </w:p>
    <w:p w:rsidR="004F0AB3" w:rsidRDefault="004F0AB3" w:rsidP="004F0AB3">
      <w:proofErr w:type="gramStart"/>
      <w:r>
        <w:t>5.Fond</w:t>
      </w:r>
      <w:proofErr w:type="gramEnd"/>
      <w:r>
        <w:t xml:space="preserve"> uloží do 30 dnů po schválení správní radou výroční zprávu, popřípadě její opravu u rejstříkového soudu.</w:t>
      </w:r>
    </w:p>
    <w:p w:rsidR="004F0AB3" w:rsidRDefault="004F0AB3" w:rsidP="004F0AB3">
      <w:proofErr w:type="gramStart"/>
      <w:r>
        <w:t>6.Každý</w:t>
      </w:r>
      <w:proofErr w:type="gramEnd"/>
      <w:r>
        <w:t xml:space="preserve"> má právo do výročních zpráv nahlížet a činit si z nich opisy a výpisy. Správní rada může rozhodnout o zveřejnění výroční zprávy dalším způsobem.</w:t>
      </w:r>
    </w:p>
    <w:p w:rsidR="004F0AB3" w:rsidRDefault="004F0AB3" w:rsidP="004F0AB3">
      <w:r>
        <w:lastRenderedPageBreak/>
        <w:t>Část C</w:t>
      </w:r>
    </w:p>
    <w:p w:rsidR="004F0AB3" w:rsidRDefault="004F0AB3" w:rsidP="004F0AB3">
      <w:r>
        <w:t>Orgány fondu</w:t>
      </w:r>
    </w:p>
    <w:p w:rsidR="004F0AB3" w:rsidRDefault="004F0AB3" w:rsidP="004F0AB3">
      <w:r>
        <w:t>Čl. XII</w:t>
      </w:r>
    </w:p>
    <w:p w:rsidR="004F0AB3" w:rsidRDefault="004F0AB3" w:rsidP="004F0AB3">
      <w:r>
        <w:t>Správní rada</w:t>
      </w:r>
    </w:p>
    <w:p w:rsidR="004F0AB3" w:rsidRDefault="004F0AB3" w:rsidP="004F0AB3">
      <w:proofErr w:type="gramStart"/>
      <w:r>
        <w:t>1.Správní</w:t>
      </w:r>
      <w:proofErr w:type="gramEnd"/>
      <w:r>
        <w:t xml:space="preserve"> rada je statutárním orgánem fondu, spravuje majetek fondu, řídí činnost fondu a rozhoduje o všech záležitostech fondu.</w:t>
      </w:r>
    </w:p>
    <w:p w:rsidR="004F0AB3" w:rsidRDefault="004F0AB3" w:rsidP="004F0AB3">
      <w:proofErr w:type="gramStart"/>
      <w:r>
        <w:t>2.Do</w:t>
      </w:r>
      <w:proofErr w:type="gramEnd"/>
      <w:r>
        <w:t xml:space="preserve"> výlučné působnosti správní rady náleží:</w:t>
      </w:r>
    </w:p>
    <w:p w:rsidR="004F0AB3" w:rsidRDefault="004F0AB3" w:rsidP="004F0AB3">
      <w:proofErr w:type="gramStart"/>
      <w:r>
        <w:t>1.vydat</w:t>
      </w:r>
      <w:proofErr w:type="gramEnd"/>
      <w:r>
        <w:t xml:space="preserve"> statut a rozhodovat o jeho změnách,</w:t>
      </w:r>
    </w:p>
    <w:p w:rsidR="004F0AB3" w:rsidRDefault="004F0AB3" w:rsidP="004F0AB3">
      <w:proofErr w:type="gramStart"/>
      <w:r>
        <w:t>2.schvalovat</w:t>
      </w:r>
      <w:proofErr w:type="gramEnd"/>
      <w:r>
        <w:t xml:space="preserve"> rozpočet a jeho změny,</w:t>
      </w:r>
    </w:p>
    <w:p w:rsidR="004F0AB3" w:rsidRDefault="004F0AB3" w:rsidP="004F0AB3">
      <w:proofErr w:type="gramStart"/>
      <w:r>
        <w:t>3.schvalovat</w:t>
      </w:r>
      <w:proofErr w:type="gramEnd"/>
      <w:r>
        <w:t xml:space="preserve"> roční účetní závěrku a výroční zprávu o činnosti a hospodaření (dále jen „výroční zpráva“),</w:t>
      </w:r>
    </w:p>
    <w:p w:rsidR="004F0AB3" w:rsidRDefault="004F0AB3" w:rsidP="004F0AB3">
      <w:proofErr w:type="gramStart"/>
      <w:r>
        <w:t>4.rozhodovat</w:t>
      </w:r>
      <w:proofErr w:type="gramEnd"/>
      <w:r>
        <w:t xml:space="preserve"> o sloučení s jiným nadačním fondem nebo nadací,</w:t>
      </w:r>
    </w:p>
    <w:p w:rsidR="004F0AB3" w:rsidRDefault="004F0AB3" w:rsidP="004F0AB3">
      <w:proofErr w:type="gramStart"/>
      <w:r>
        <w:t>5.volit</w:t>
      </w:r>
      <w:proofErr w:type="gramEnd"/>
      <w:r>
        <w:t xml:space="preserve"> nové členy správní rady a </w:t>
      </w:r>
      <w:r w:rsidR="00945ECB">
        <w:t>revizora</w:t>
      </w:r>
      <w:r>
        <w:t xml:space="preserve"> a rozhodovat o odvolání člena správní rady nebo člena dozorčí rady, přestane-li splňovat podmínky členství nebo funkce, z členů správní rady volit a odvolávat jejího předsedu,</w:t>
      </w:r>
    </w:p>
    <w:p w:rsidR="004F0AB3" w:rsidRDefault="004F0AB3" w:rsidP="004F0AB3">
      <w:proofErr w:type="gramStart"/>
      <w:r>
        <w:t>6.stanovit</w:t>
      </w:r>
      <w:proofErr w:type="gramEnd"/>
      <w:r>
        <w:t xml:space="preserve"> výši případné odměny za výkon funkce člena správní rady </w:t>
      </w:r>
      <w:r w:rsidR="00945ECB">
        <w:t>a revizora</w:t>
      </w:r>
      <w:r>
        <w:t xml:space="preserve"> </w:t>
      </w:r>
    </w:p>
    <w:p w:rsidR="004F0AB3" w:rsidRDefault="004F0AB3" w:rsidP="004F0AB3">
      <w:proofErr w:type="gramStart"/>
      <w:r>
        <w:t>7.rozhodovat</w:t>
      </w:r>
      <w:proofErr w:type="gramEnd"/>
      <w:r>
        <w:t xml:space="preserve"> o zvýšení či snížení nadačního jmění za podmínek stanovených zákonem,</w:t>
      </w:r>
    </w:p>
    <w:p w:rsidR="004F0AB3" w:rsidRDefault="004F0AB3" w:rsidP="004F0AB3">
      <w:proofErr w:type="gramStart"/>
      <w:r>
        <w:t>8.rozhodovat</w:t>
      </w:r>
      <w:proofErr w:type="gramEnd"/>
      <w:r>
        <w:t xml:space="preserve"> o přijetí nadačních darů a poskytování nadačních příspěvků,</w:t>
      </w:r>
    </w:p>
    <w:p w:rsidR="004F0AB3" w:rsidRDefault="004F0AB3" w:rsidP="004F0AB3">
      <w:proofErr w:type="gramStart"/>
      <w:r>
        <w:t>9.schvalovat</w:t>
      </w:r>
      <w:proofErr w:type="gramEnd"/>
      <w:r>
        <w:t xml:space="preserve"> realizaci projektů fondu,</w:t>
      </w:r>
    </w:p>
    <w:p w:rsidR="004F0AB3" w:rsidRDefault="004F0AB3" w:rsidP="004F0AB3">
      <w:proofErr w:type="gramStart"/>
      <w:r>
        <w:t>10.rozhodovat</w:t>
      </w:r>
      <w:proofErr w:type="gramEnd"/>
      <w:r>
        <w:t xml:space="preserve"> o spolupráci nebo účasti na společných projektech připravovaných jinými nadačními fondy či nadacemi.</w:t>
      </w:r>
    </w:p>
    <w:p w:rsidR="004F0AB3" w:rsidRDefault="004F0AB3" w:rsidP="004F0AB3">
      <w:proofErr w:type="gramStart"/>
      <w:r>
        <w:t>3.Správní</w:t>
      </w:r>
      <w:proofErr w:type="gramEnd"/>
      <w:r>
        <w:t xml:space="preserve"> rada má tři členy.</w:t>
      </w:r>
    </w:p>
    <w:p w:rsidR="004F0AB3" w:rsidRDefault="004F0AB3" w:rsidP="004F0AB3">
      <w:proofErr w:type="gramStart"/>
      <w:r>
        <w:t>4.Členem</w:t>
      </w:r>
      <w:proofErr w:type="gramEnd"/>
      <w:r>
        <w:t xml:space="preserve"> správní rady může být pouze fyzická osoba, která je způsobilá k právním úkonům, je bezúhonná a není ona ani osoba jí blízká k fondu v pracovněprávním nebo obdobném vztahu. Za bezúhonného se pro tyto účely nepovažuje ten, kdo byl pravomocně odsouzen za úmyslný trestný čin. Bezúhonnost se doloží výpisem z rejstříku trestů, popřípadě příslušným dokladem státu trvalého pobytu osoby, o níž se jedná.</w:t>
      </w:r>
    </w:p>
    <w:p w:rsidR="004F0AB3" w:rsidRDefault="004F0AB3" w:rsidP="004F0AB3">
      <w:proofErr w:type="gramStart"/>
      <w:r>
        <w:t>5.Členem</w:t>
      </w:r>
      <w:proofErr w:type="gramEnd"/>
      <w:r>
        <w:t xml:space="preserve"> správní rady nemůže být fyzická osoba, které se poskytují prostředky k plnění účelu fondu, jakož ani člen statutárního či kontrolního orgánu právnické osoby, jsou-li prostředky k plnění účelu fondu poskytovány této právnické osobě.</w:t>
      </w:r>
    </w:p>
    <w:p w:rsidR="004F0AB3" w:rsidRDefault="004F0AB3" w:rsidP="004F0AB3">
      <w:proofErr w:type="gramStart"/>
      <w:r>
        <w:t>6.Členové</w:t>
      </w:r>
      <w:proofErr w:type="gramEnd"/>
      <w:r>
        <w:t xml:space="preserve"> správní rady volí ze svého středu předsedu, který svolává a řídí jednání správní rady.</w:t>
      </w:r>
    </w:p>
    <w:p w:rsidR="004F0AB3" w:rsidRDefault="004F0AB3" w:rsidP="004F0AB3">
      <w:proofErr w:type="gramStart"/>
      <w:r>
        <w:lastRenderedPageBreak/>
        <w:t>7.V případě</w:t>
      </w:r>
      <w:proofErr w:type="gramEnd"/>
      <w:r>
        <w:t>, že předseda není dlouhodobě schopen vykonávat svoji funkci, zvolí správní rada náhradního předsedu na dobu, kdy budou trvat překážky ve výkonu funkce řádného předsedy. Náhradnímu předsedovi přísluší po dobu výkonu jeho funkce všechna práva a povinnosti, která tento statut nebo zákon přiznávají předsedovi.</w:t>
      </w:r>
    </w:p>
    <w:p w:rsidR="004F0AB3" w:rsidRDefault="004F0AB3" w:rsidP="004F0AB3">
      <w:r>
        <w:t>8.</w:t>
      </w:r>
      <w:r w:rsidR="00945ECB" w:rsidRPr="00945ECB">
        <w:t xml:space="preserve"> </w:t>
      </w:r>
      <w:r w:rsidR="00945ECB">
        <w:t>Funk</w:t>
      </w:r>
      <w:r w:rsidR="00945ECB">
        <w:t>č</w:t>
      </w:r>
      <w:r w:rsidR="00945ECB">
        <w:t>n</w:t>
      </w:r>
      <w:r w:rsidR="00945ECB">
        <w:t>í</w:t>
      </w:r>
      <w:r w:rsidR="00945ECB">
        <w:t xml:space="preserve"> obdo</w:t>
      </w:r>
      <w:r w:rsidR="00945ECB">
        <w:t>b</w:t>
      </w:r>
      <w:r w:rsidR="00945ECB">
        <w:t>í členů první správní rady je šest měsíců</w:t>
      </w:r>
      <w:r w:rsidR="00945ECB">
        <w:t xml:space="preserve">. </w:t>
      </w:r>
      <w:r>
        <w:t xml:space="preserve">Funkční období členů </w:t>
      </w:r>
      <w:r w:rsidR="00945ECB">
        <w:t xml:space="preserve">další </w:t>
      </w:r>
      <w:r>
        <w:t xml:space="preserve">správní rady je </w:t>
      </w:r>
      <w:proofErr w:type="gramStart"/>
      <w:r w:rsidR="00945ECB">
        <w:t xml:space="preserve">tříleté </w:t>
      </w:r>
      <w:r>
        <w:t>. Opětovné</w:t>
      </w:r>
      <w:proofErr w:type="gramEnd"/>
      <w:r>
        <w:t xml:space="preserve"> zvolení za člena správní rady je možné.</w:t>
      </w:r>
    </w:p>
    <w:p w:rsidR="004F0AB3" w:rsidRDefault="004F0AB3" w:rsidP="004F0AB3">
      <w:r>
        <w:t>Čl. XIII</w:t>
      </w:r>
    </w:p>
    <w:p w:rsidR="004F0AB3" w:rsidRDefault="004F0AB3" w:rsidP="004F0AB3">
      <w:r>
        <w:t>Zánik členství ve správní radě</w:t>
      </w:r>
    </w:p>
    <w:p w:rsidR="004F0AB3" w:rsidRDefault="004F0AB3" w:rsidP="004F0AB3">
      <w:proofErr w:type="gramStart"/>
      <w:r>
        <w:t>1.Členství</w:t>
      </w:r>
      <w:proofErr w:type="gramEnd"/>
      <w:r>
        <w:t xml:space="preserve"> ve správní radě zaniká:</w:t>
      </w:r>
    </w:p>
    <w:p w:rsidR="004F0AB3" w:rsidRDefault="004F0AB3" w:rsidP="004F0AB3">
      <w:proofErr w:type="gramStart"/>
      <w:r>
        <w:t>1.uplynutím</w:t>
      </w:r>
      <w:proofErr w:type="gramEnd"/>
      <w:r>
        <w:t xml:space="preserve"> funkčního období,</w:t>
      </w:r>
    </w:p>
    <w:p w:rsidR="004F0AB3" w:rsidRDefault="004F0AB3" w:rsidP="004F0AB3">
      <w:proofErr w:type="gramStart"/>
      <w:r>
        <w:t>2.úmrtím</w:t>
      </w:r>
      <w:proofErr w:type="gramEnd"/>
      <w:r>
        <w:t>,</w:t>
      </w:r>
    </w:p>
    <w:p w:rsidR="004F0AB3" w:rsidRDefault="004F0AB3" w:rsidP="004F0AB3">
      <w:proofErr w:type="gramStart"/>
      <w:r>
        <w:t>3.odvoláním</w:t>
      </w:r>
      <w:proofErr w:type="gramEnd"/>
      <w:r>
        <w:t>, přestane-li člen splňovat podmínky pro členství nebo porušil-li závažným způsobem nebo opakovaně zákon o nadacích a nadačních fondech, smlouvu o zřízení nadačního fondu nebo statut fondu,</w:t>
      </w:r>
    </w:p>
    <w:p w:rsidR="004F0AB3" w:rsidRDefault="004F0AB3" w:rsidP="004F0AB3">
      <w:proofErr w:type="gramStart"/>
      <w:r>
        <w:t>4.odstoupením</w:t>
      </w:r>
      <w:proofErr w:type="gramEnd"/>
      <w:r>
        <w:t>.</w:t>
      </w:r>
    </w:p>
    <w:p w:rsidR="004F0AB3" w:rsidRDefault="004F0AB3" w:rsidP="004F0AB3">
      <w:proofErr w:type="gramStart"/>
      <w:r>
        <w:t>2.Správní</w:t>
      </w:r>
      <w:proofErr w:type="gramEnd"/>
      <w:r>
        <w:t xml:space="preserve"> rada rozhodne o odvolání svého člena z důvodů stanovených v předchozím odstavci do jednoho měsíce ode dne, kdy se o důvodu odvolání dozvěděla, nejpozději do šesti měsíců, kdy tento důvod nastal. Pokud ve stanovené lhůtě správní rada nerozhodne o odvolání, odvolá člena správní rady soud na návrh člena správní rady, dozorčí rady, zřizovatele, nebo osoby, která osvědčí právní zájem.</w:t>
      </w:r>
    </w:p>
    <w:p w:rsidR="004F0AB3" w:rsidRDefault="004F0AB3" w:rsidP="004F0AB3">
      <w:r>
        <w:t>Čl. XIV</w:t>
      </w:r>
    </w:p>
    <w:p w:rsidR="004F0AB3" w:rsidRDefault="004F0AB3" w:rsidP="004F0AB3">
      <w:r>
        <w:t>Způsob jednání jménem fondu</w:t>
      </w:r>
    </w:p>
    <w:p w:rsidR="004F0AB3" w:rsidRDefault="004F0AB3" w:rsidP="004F0AB3">
      <w:proofErr w:type="gramStart"/>
      <w:r>
        <w:t>1.Jménem</w:t>
      </w:r>
      <w:proofErr w:type="gramEnd"/>
      <w:r>
        <w:t xml:space="preserve"> nadačního fondu jednají dva členové správní rady společně.</w:t>
      </w:r>
    </w:p>
    <w:p w:rsidR="004F0AB3" w:rsidRDefault="004F0AB3" w:rsidP="004F0AB3">
      <w:proofErr w:type="gramStart"/>
      <w:r>
        <w:t>2.Podepisování</w:t>
      </w:r>
      <w:proofErr w:type="gramEnd"/>
      <w:r>
        <w:t xml:space="preserve"> jménem nadačního fondu se děje tak, že k názvu nadačního fondu připojí svůj podpis dva členové správní rady nadačního fondu.</w:t>
      </w:r>
    </w:p>
    <w:p w:rsidR="004F0AB3" w:rsidRDefault="004F0AB3" w:rsidP="004F0AB3">
      <w:proofErr w:type="gramStart"/>
      <w:r>
        <w:t>3.Nadační</w:t>
      </w:r>
      <w:proofErr w:type="gramEnd"/>
      <w:r>
        <w:t xml:space="preserve"> fond je oprávněn zmocnit k zastupování fondu pro jednotlivé úkony (zvláštní plná moc) nebo obecně v určité věci (generální plná moc) třetí osobu.</w:t>
      </w:r>
    </w:p>
    <w:p w:rsidR="004F0AB3" w:rsidRDefault="004F0AB3" w:rsidP="004F0AB3">
      <w:r>
        <w:t>Čl. XV</w:t>
      </w:r>
    </w:p>
    <w:p w:rsidR="004F0AB3" w:rsidRDefault="004F0AB3" w:rsidP="004F0AB3">
      <w:r>
        <w:t>Zasedání správní rady</w:t>
      </w:r>
    </w:p>
    <w:p w:rsidR="004F0AB3" w:rsidRDefault="004F0AB3" w:rsidP="004F0AB3">
      <w:proofErr w:type="gramStart"/>
      <w:r>
        <w:t>1.Správní</w:t>
      </w:r>
      <w:proofErr w:type="gramEnd"/>
      <w:r>
        <w:t xml:space="preserve"> rada zasedá podle potřeby, nejméně však jednou </w:t>
      </w:r>
      <w:r w:rsidR="00945ECB">
        <w:t>ročně.</w:t>
      </w:r>
      <w:r>
        <w:t xml:space="preserve"> Zasedání řídí předseda.</w:t>
      </w:r>
    </w:p>
    <w:p w:rsidR="004F0AB3" w:rsidRDefault="004F0AB3" w:rsidP="004F0AB3">
      <w:proofErr w:type="gramStart"/>
      <w:r>
        <w:t>2.Zasedání</w:t>
      </w:r>
      <w:proofErr w:type="gramEnd"/>
      <w:r>
        <w:t xml:space="preserve"> správní rady svolává písemnou pozvánkou předseda. Požadují-li alespoň dva jiní členové správní rady svolání jejího zasedání, jsou oprávněni zasedání správní rady svolat přímo, a to za </w:t>
      </w:r>
      <w:r>
        <w:lastRenderedPageBreak/>
        <w:t>podmínky, že předtím písemně o svolání zasedání správní rady požádali předsedu a ten zasedání správní rady do 14 dnů ode dne, kdy mu byla žádost doručena, nesvolal.</w:t>
      </w:r>
    </w:p>
    <w:p w:rsidR="004F0AB3" w:rsidRDefault="004F0AB3" w:rsidP="004F0AB3">
      <w:proofErr w:type="gramStart"/>
      <w:r>
        <w:t>3.Pozvánka</w:t>
      </w:r>
      <w:proofErr w:type="gramEnd"/>
      <w:r>
        <w:t xml:space="preserve"> na zasedání správní rady musí obsahovat:</w:t>
      </w:r>
    </w:p>
    <w:p w:rsidR="004F0AB3" w:rsidRDefault="004F0AB3" w:rsidP="004F0AB3">
      <w:proofErr w:type="gramStart"/>
      <w:r>
        <w:t>1.výslovné</w:t>
      </w:r>
      <w:proofErr w:type="gramEnd"/>
      <w:r>
        <w:t xml:space="preserve"> označení, že se jedná o pozvánku na zasedání správní rady fondu,</w:t>
      </w:r>
    </w:p>
    <w:p w:rsidR="004F0AB3" w:rsidRDefault="004F0AB3" w:rsidP="004F0AB3">
      <w:proofErr w:type="gramStart"/>
      <w:r>
        <w:t>2.místo</w:t>
      </w:r>
      <w:proofErr w:type="gramEnd"/>
      <w:r>
        <w:t xml:space="preserve"> a dobu konání zasedání správní rady,</w:t>
      </w:r>
    </w:p>
    <w:p w:rsidR="004F0AB3" w:rsidRDefault="004F0AB3" w:rsidP="004F0AB3">
      <w:proofErr w:type="gramStart"/>
      <w:r>
        <w:t>3.program</w:t>
      </w:r>
      <w:proofErr w:type="gramEnd"/>
      <w:r>
        <w:t xml:space="preserve"> jednání.</w:t>
      </w:r>
    </w:p>
    <w:p w:rsidR="004F0AB3" w:rsidRDefault="004F0AB3" w:rsidP="004F0AB3">
      <w:proofErr w:type="gramStart"/>
      <w:r>
        <w:t>4.Pozvánka</w:t>
      </w:r>
      <w:proofErr w:type="gramEnd"/>
      <w:r>
        <w:t xml:space="preserve"> na zasedání správní rady musí být členům správní rady řádně odeslána nejpozději sedm dnů přede dnem konání zasedání správní rady.</w:t>
      </w:r>
    </w:p>
    <w:p w:rsidR="004F0AB3" w:rsidRDefault="004F0AB3" w:rsidP="004F0AB3">
      <w:proofErr w:type="gramStart"/>
      <w:r>
        <w:t>5.Se</w:t>
      </w:r>
      <w:proofErr w:type="gramEnd"/>
      <w:r>
        <w:t xml:space="preserve"> souhlasem všech členů správní rady se může zasedání správní rady konat i bez řádné nebo řádně rozeslané pozvánky.</w:t>
      </w:r>
    </w:p>
    <w:p w:rsidR="004F0AB3" w:rsidRDefault="004F0AB3" w:rsidP="004F0AB3">
      <w:proofErr w:type="gramStart"/>
      <w:r>
        <w:t>6.Na</w:t>
      </w:r>
      <w:proofErr w:type="gramEnd"/>
      <w:r>
        <w:t xml:space="preserve"> zasedání správní rady lze rozhodovat pouze o záležitostech uvedených v programu jednání v pozvánce. O jiných záležitostech lze rozhodovat jen se souhlasem všech členů správní rady.</w:t>
      </w:r>
    </w:p>
    <w:p w:rsidR="004F0AB3" w:rsidRDefault="004F0AB3" w:rsidP="004F0AB3">
      <w:proofErr w:type="gramStart"/>
      <w:r>
        <w:t>7.Správní</w:t>
      </w:r>
      <w:proofErr w:type="gramEnd"/>
      <w:r>
        <w:t xml:space="preserve"> rada rozhoduje aklamací na žádost svého člena však rozhoduje tajným hlasováním. K usnášení schopnosti správní rady je nutná přítomnost nadpolovičního počtu jejich členů. K rozhodnutí správní rady je třeba souhlasu většiny jejích členů. Hlasování per </w:t>
      </w:r>
      <w:proofErr w:type="spellStart"/>
      <w:r>
        <w:t>rollam</w:t>
      </w:r>
      <w:proofErr w:type="spellEnd"/>
      <w:r>
        <w:t xml:space="preserve"> je přípustné, projeví-li s tím souhlas všichni členové správní rady.</w:t>
      </w:r>
    </w:p>
    <w:p w:rsidR="004F0AB3" w:rsidRDefault="004F0AB3" w:rsidP="004F0AB3">
      <w:proofErr w:type="gramStart"/>
      <w:r>
        <w:t>8.O průběhu</w:t>
      </w:r>
      <w:proofErr w:type="gramEnd"/>
      <w:r>
        <w:t xml:space="preserve"> zasedání správní rady a o jejich rozhodnutích se pořizují zápisy, které podepisuje předsedající.</w:t>
      </w:r>
    </w:p>
    <w:p w:rsidR="004F0AB3" w:rsidRDefault="004F0AB3" w:rsidP="004F0AB3">
      <w:r>
        <w:t>Čl. XVI</w:t>
      </w:r>
    </w:p>
    <w:p w:rsidR="00B914A9" w:rsidRDefault="00B914A9" w:rsidP="004F0AB3">
      <w:r>
        <w:t xml:space="preserve">Revizor </w:t>
      </w:r>
    </w:p>
    <w:p w:rsidR="00F338CA" w:rsidRDefault="004F0AB3" w:rsidP="00F338CA">
      <w:pPr>
        <w:rPr>
          <w:sz w:val="24"/>
          <w:szCs w:val="24"/>
        </w:rPr>
      </w:pPr>
      <w:proofErr w:type="gramStart"/>
      <w:r>
        <w:t>1.Kontrolním</w:t>
      </w:r>
      <w:proofErr w:type="gramEnd"/>
      <w:r>
        <w:t xml:space="preserve"> orgánem fondu je </w:t>
      </w:r>
      <w:r w:rsidR="00B914A9">
        <w:t>revizor</w:t>
      </w:r>
      <w:r>
        <w:t xml:space="preserve">. </w:t>
      </w:r>
      <w:r w:rsidR="00F338CA">
        <w:rPr>
          <w:sz w:val="24"/>
          <w:szCs w:val="24"/>
        </w:rPr>
        <w:t xml:space="preserve">Funkční období prvního revizora je 6 měsíců. </w:t>
      </w:r>
    </w:p>
    <w:p w:rsidR="00F338CA" w:rsidRDefault="00F338CA" w:rsidP="00F338CA">
      <w:pPr>
        <w:rPr>
          <w:sz w:val="24"/>
          <w:szCs w:val="24"/>
        </w:rPr>
      </w:pPr>
      <w:r>
        <w:rPr>
          <w:sz w:val="24"/>
          <w:szCs w:val="24"/>
        </w:rPr>
        <w:t>Po skončení funkčního období prvního Revizora zvolí správní rada nového Revizora, jehož funkční období je již tříleté. Opětovné zvolení Revizora je možné.</w:t>
      </w:r>
    </w:p>
    <w:p w:rsidR="00F338CA" w:rsidRDefault="00F338CA" w:rsidP="00F338CA">
      <w:pPr>
        <w:rPr>
          <w:sz w:val="24"/>
          <w:szCs w:val="24"/>
        </w:rPr>
      </w:pPr>
      <w:r>
        <w:rPr>
          <w:sz w:val="24"/>
          <w:szCs w:val="24"/>
        </w:rPr>
        <w:t xml:space="preserve">Revizor vykonává působnost Dozorčí rady dle </w:t>
      </w:r>
      <w:proofErr w:type="spellStart"/>
      <w:r>
        <w:rPr>
          <w:sz w:val="24"/>
          <w:szCs w:val="24"/>
        </w:rPr>
        <w:t>ust</w:t>
      </w:r>
      <w:proofErr w:type="spellEnd"/>
      <w:r>
        <w:rPr>
          <w:sz w:val="24"/>
          <w:szCs w:val="24"/>
        </w:rPr>
        <w:t xml:space="preserve">. §17 a </w:t>
      </w:r>
      <w:proofErr w:type="gramStart"/>
      <w:r>
        <w:rPr>
          <w:sz w:val="24"/>
          <w:szCs w:val="24"/>
        </w:rPr>
        <w:t>18  zákona</w:t>
      </w:r>
      <w:proofErr w:type="gramEnd"/>
      <w:r>
        <w:rPr>
          <w:sz w:val="24"/>
          <w:szCs w:val="24"/>
        </w:rPr>
        <w:t xml:space="preserve"> č. 227/1997 Sb. v platném znění, zejména:</w:t>
      </w:r>
    </w:p>
    <w:p w:rsidR="00F338CA" w:rsidRDefault="00F338CA" w:rsidP="00F338CA">
      <w:pPr>
        <w:numPr>
          <w:ilvl w:val="0"/>
          <w:numId w:val="1"/>
        </w:numPr>
        <w:overflowPunct w:val="0"/>
        <w:autoSpaceDE w:val="0"/>
        <w:autoSpaceDN w:val="0"/>
        <w:adjustRightInd w:val="0"/>
        <w:spacing w:before="60" w:after="60" w:line="240" w:lineRule="auto"/>
        <w:jc w:val="both"/>
        <w:textAlignment w:val="baseline"/>
        <w:rPr>
          <w:sz w:val="24"/>
          <w:szCs w:val="24"/>
        </w:rPr>
      </w:pPr>
      <w:r>
        <w:rPr>
          <w:sz w:val="24"/>
          <w:szCs w:val="24"/>
        </w:rPr>
        <w:t xml:space="preserve">kontrola plnění podmínek stanovených pro poskytnutí nadačních příspěvků, </w:t>
      </w:r>
    </w:p>
    <w:p w:rsidR="00F338CA" w:rsidRDefault="00F338CA" w:rsidP="00F338CA">
      <w:pPr>
        <w:numPr>
          <w:ilvl w:val="0"/>
          <w:numId w:val="1"/>
        </w:numPr>
        <w:overflowPunct w:val="0"/>
        <w:autoSpaceDE w:val="0"/>
        <w:autoSpaceDN w:val="0"/>
        <w:adjustRightInd w:val="0"/>
        <w:spacing w:before="60" w:after="60" w:line="240" w:lineRule="auto"/>
        <w:jc w:val="both"/>
        <w:textAlignment w:val="baseline"/>
        <w:rPr>
          <w:sz w:val="24"/>
          <w:szCs w:val="24"/>
        </w:rPr>
      </w:pPr>
      <w:r>
        <w:rPr>
          <w:sz w:val="24"/>
          <w:szCs w:val="24"/>
        </w:rPr>
        <w:t>kontrola správnosti účetnictví vedeného nadačním fondem,</w:t>
      </w:r>
    </w:p>
    <w:p w:rsidR="00F338CA" w:rsidRDefault="00F338CA" w:rsidP="00F338CA">
      <w:pPr>
        <w:numPr>
          <w:ilvl w:val="0"/>
          <w:numId w:val="1"/>
        </w:numPr>
        <w:overflowPunct w:val="0"/>
        <w:autoSpaceDE w:val="0"/>
        <w:autoSpaceDN w:val="0"/>
        <w:adjustRightInd w:val="0"/>
        <w:spacing w:before="60" w:after="60" w:line="240" w:lineRule="auto"/>
        <w:jc w:val="both"/>
        <w:textAlignment w:val="baseline"/>
        <w:rPr>
          <w:sz w:val="24"/>
          <w:szCs w:val="24"/>
        </w:rPr>
      </w:pPr>
      <w:r>
        <w:rPr>
          <w:sz w:val="24"/>
          <w:szCs w:val="24"/>
        </w:rPr>
        <w:t>přezkoumání roční účetní závěrky a výroční zprávy,</w:t>
      </w:r>
    </w:p>
    <w:p w:rsidR="00F338CA" w:rsidRDefault="00F338CA" w:rsidP="00F338CA">
      <w:pPr>
        <w:numPr>
          <w:ilvl w:val="0"/>
          <w:numId w:val="1"/>
        </w:numPr>
        <w:overflowPunct w:val="0"/>
        <w:autoSpaceDE w:val="0"/>
        <w:autoSpaceDN w:val="0"/>
        <w:adjustRightInd w:val="0"/>
        <w:spacing w:before="60" w:after="60" w:line="240" w:lineRule="auto"/>
        <w:jc w:val="both"/>
        <w:textAlignment w:val="baseline"/>
        <w:rPr>
          <w:sz w:val="24"/>
          <w:szCs w:val="24"/>
        </w:rPr>
      </w:pPr>
      <w:r>
        <w:rPr>
          <w:sz w:val="24"/>
          <w:szCs w:val="24"/>
        </w:rPr>
        <w:t>dohled nad činností nadačního fondu a jeho soulad s právními předpisy a statutem nadačního fondu,</w:t>
      </w:r>
    </w:p>
    <w:p w:rsidR="00F338CA" w:rsidRDefault="00F338CA" w:rsidP="00F338CA">
      <w:pPr>
        <w:numPr>
          <w:ilvl w:val="0"/>
          <w:numId w:val="1"/>
        </w:numPr>
        <w:overflowPunct w:val="0"/>
        <w:autoSpaceDE w:val="0"/>
        <w:autoSpaceDN w:val="0"/>
        <w:adjustRightInd w:val="0"/>
        <w:spacing w:before="60" w:after="60" w:line="240" w:lineRule="auto"/>
        <w:jc w:val="both"/>
        <w:textAlignment w:val="baseline"/>
        <w:rPr>
          <w:sz w:val="24"/>
          <w:szCs w:val="24"/>
        </w:rPr>
      </w:pPr>
      <w:r>
        <w:rPr>
          <w:sz w:val="24"/>
          <w:szCs w:val="24"/>
        </w:rPr>
        <w:t>upozorňovat správní radu na zjištěné nedostatky a podávat návrhy na jejich odstranění</w:t>
      </w:r>
    </w:p>
    <w:p w:rsidR="00F338CA" w:rsidRDefault="00F338CA" w:rsidP="00F338CA">
      <w:pPr>
        <w:numPr>
          <w:ilvl w:val="0"/>
          <w:numId w:val="1"/>
        </w:numPr>
        <w:overflowPunct w:val="0"/>
        <w:autoSpaceDE w:val="0"/>
        <w:autoSpaceDN w:val="0"/>
        <w:adjustRightInd w:val="0"/>
        <w:spacing w:before="60" w:after="60" w:line="240" w:lineRule="auto"/>
        <w:jc w:val="both"/>
        <w:textAlignment w:val="baseline"/>
        <w:rPr>
          <w:sz w:val="24"/>
          <w:szCs w:val="24"/>
        </w:rPr>
      </w:pPr>
      <w:r>
        <w:rPr>
          <w:sz w:val="24"/>
          <w:szCs w:val="24"/>
        </w:rPr>
        <w:t xml:space="preserve">nejméně jednou ročně podávat správní radě zprávu o výsledcích své kontrolní činnosti </w:t>
      </w:r>
    </w:p>
    <w:p w:rsidR="00F338CA" w:rsidRDefault="00F338CA" w:rsidP="00F338CA">
      <w:pPr>
        <w:rPr>
          <w:sz w:val="24"/>
          <w:szCs w:val="24"/>
        </w:rPr>
      </w:pPr>
      <w:r>
        <w:rPr>
          <w:sz w:val="24"/>
          <w:szCs w:val="24"/>
        </w:rPr>
        <w:lastRenderedPageBreak/>
        <w:t>Revizor je oprávněn zejména:</w:t>
      </w:r>
    </w:p>
    <w:p w:rsidR="00F338CA" w:rsidRDefault="00F338CA" w:rsidP="00F338CA">
      <w:pPr>
        <w:rPr>
          <w:sz w:val="24"/>
          <w:szCs w:val="24"/>
        </w:rPr>
      </w:pPr>
      <w:r>
        <w:rPr>
          <w:sz w:val="24"/>
          <w:szCs w:val="24"/>
        </w:rPr>
        <w:t xml:space="preserve">.-        nahlížet do účetních knih, všech ostatních dokladů a záznamů týkajících se nadačního  </w:t>
      </w:r>
    </w:p>
    <w:p w:rsidR="00F338CA" w:rsidRDefault="00F338CA" w:rsidP="00F338CA">
      <w:pPr>
        <w:rPr>
          <w:sz w:val="24"/>
          <w:szCs w:val="24"/>
        </w:rPr>
      </w:pPr>
      <w:r>
        <w:rPr>
          <w:sz w:val="24"/>
          <w:szCs w:val="24"/>
        </w:rPr>
        <w:t xml:space="preserve">           fondu</w:t>
      </w:r>
    </w:p>
    <w:p w:rsidR="00F338CA" w:rsidRDefault="00F338CA" w:rsidP="00F338CA">
      <w:pPr>
        <w:numPr>
          <w:ilvl w:val="0"/>
          <w:numId w:val="1"/>
        </w:numPr>
        <w:overflowPunct w:val="0"/>
        <w:autoSpaceDE w:val="0"/>
        <w:autoSpaceDN w:val="0"/>
        <w:adjustRightInd w:val="0"/>
        <w:spacing w:before="60" w:after="60" w:line="240" w:lineRule="auto"/>
        <w:jc w:val="both"/>
        <w:textAlignment w:val="baseline"/>
        <w:rPr>
          <w:sz w:val="24"/>
          <w:szCs w:val="24"/>
        </w:rPr>
      </w:pPr>
      <w:proofErr w:type="gramStart"/>
      <w:r>
        <w:rPr>
          <w:sz w:val="24"/>
          <w:szCs w:val="24"/>
        </w:rPr>
        <w:t>svolávat  mimořádné</w:t>
      </w:r>
      <w:proofErr w:type="gramEnd"/>
      <w:r>
        <w:rPr>
          <w:sz w:val="24"/>
          <w:szCs w:val="24"/>
        </w:rPr>
        <w:t xml:space="preserve"> jednání  správní rady, jestliže to vyžadují zájmy nadačního fondu, pokud tak neučiní předseda správní rady</w:t>
      </w:r>
    </w:p>
    <w:p w:rsidR="00F338CA" w:rsidRDefault="00F338CA" w:rsidP="00F338CA">
      <w:pPr>
        <w:numPr>
          <w:ilvl w:val="0"/>
          <w:numId w:val="1"/>
        </w:numPr>
        <w:overflowPunct w:val="0"/>
        <w:autoSpaceDE w:val="0"/>
        <w:autoSpaceDN w:val="0"/>
        <w:adjustRightInd w:val="0"/>
        <w:spacing w:before="60" w:after="60" w:line="240" w:lineRule="auto"/>
        <w:jc w:val="both"/>
        <w:textAlignment w:val="baseline"/>
        <w:rPr>
          <w:sz w:val="24"/>
          <w:szCs w:val="24"/>
        </w:rPr>
      </w:pPr>
      <w:r>
        <w:rPr>
          <w:sz w:val="24"/>
          <w:szCs w:val="24"/>
        </w:rPr>
        <w:t xml:space="preserve">účastnit se jednání správní rady a </w:t>
      </w:r>
      <w:proofErr w:type="gramStart"/>
      <w:r>
        <w:rPr>
          <w:sz w:val="24"/>
          <w:szCs w:val="24"/>
        </w:rPr>
        <w:t>musí</w:t>
      </w:r>
      <w:proofErr w:type="gramEnd"/>
      <w:r>
        <w:rPr>
          <w:sz w:val="24"/>
          <w:szCs w:val="24"/>
        </w:rPr>
        <w:t xml:space="preserve"> jim být uděleno slovo pokud  to </w:t>
      </w:r>
      <w:proofErr w:type="gramStart"/>
      <w:r>
        <w:rPr>
          <w:sz w:val="24"/>
          <w:szCs w:val="24"/>
        </w:rPr>
        <w:t>požádá</w:t>
      </w:r>
      <w:proofErr w:type="gramEnd"/>
    </w:p>
    <w:p w:rsidR="00F338CA" w:rsidRDefault="00F338CA" w:rsidP="00F338CA">
      <w:pPr>
        <w:rPr>
          <w:sz w:val="24"/>
          <w:szCs w:val="24"/>
        </w:rPr>
      </w:pPr>
      <w:r>
        <w:rPr>
          <w:sz w:val="24"/>
          <w:szCs w:val="24"/>
        </w:rPr>
        <w:t>R</w:t>
      </w:r>
      <w:r>
        <w:rPr>
          <w:sz w:val="24"/>
          <w:szCs w:val="24"/>
        </w:rPr>
        <w:t>evizor nemůže být členem správní rady, nebo osoba, která je oprávněna jednat jako zástupce nadačního fondu, nebo která je zaměstnancem nadačního fondu, ani osoby jim blízké.</w:t>
      </w:r>
    </w:p>
    <w:p w:rsidR="00B914A9" w:rsidRDefault="00B914A9" w:rsidP="004F0AB3"/>
    <w:p w:rsidR="004F0AB3" w:rsidRDefault="004F0AB3" w:rsidP="004F0AB3">
      <w:r>
        <w:t>Čl. XVII</w:t>
      </w:r>
    </w:p>
    <w:p w:rsidR="004F0AB3" w:rsidRDefault="004F0AB3" w:rsidP="004F0AB3">
      <w:r>
        <w:t>Závěrečná ustanovení</w:t>
      </w:r>
    </w:p>
    <w:p w:rsidR="004F0AB3" w:rsidRDefault="004F0AB3" w:rsidP="004F0AB3">
      <w:proofErr w:type="gramStart"/>
      <w:r>
        <w:t>1.Tento</w:t>
      </w:r>
      <w:proofErr w:type="gramEnd"/>
      <w:r>
        <w:t xml:space="preserve"> statut nabývá účinnosti dne 9. </w:t>
      </w:r>
      <w:r w:rsidR="00945ECB">
        <w:t xml:space="preserve">Listopadu </w:t>
      </w:r>
      <w:r>
        <w:t>20</w:t>
      </w:r>
      <w:r w:rsidR="00945ECB">
        <w:t>11</w:t>
      </w:r>
      <w:r>
        <w:t>.</w:t>
      </w:r>
    </w:p>
    <w:p w:rsidR="004F0AB3" w:rsidRDefault="004F0AB3" w:rsidP="004F0AB3">
      <w:proofErr w:type="gramStart"/>
      <w:r>
        <w:t>2.Fond</w:t>
      </w:r>
      <w:proofErr w:type="gramEnd"/>
      <w:r>
        <w:t xml:space="preserve"> je povinen na požádání zpřístupnit tento statut</w:t>
      </w:r>
      <w:r w:rsidR="00522690">
        <w:t>. K</w:t>
      </w:r>
      <w:r>
        <w:t>aždý je oprávněn do něho nahlédnout a pořizovat si na své náklady výpisy a opisy.</w:t>
      </w:r>
    </w:p>
    <w:p w:rsidR="004F0AB3" w:rsidRDefault="004F0AB3" w:rsidP="004F0AB3">
      <w:r>
        <w:t>V</w:t>
      </w:r>
      <w:r w:rsidR="00522690">
        <w:t> </w:t>
      </w:r>
      <w:proofErr w:type="gramStart"/>
      <w:r w:rsidR="00522690">
        <w:t xml:space="preserve">Brně </w:t>
      </w:r>
      <w:r>
        <w:t xml:space="preserve"> dne</w:t>
      </w:r>
      <w:proofErr w:type="gramEnd"/>
      <w:r>
        <w:t xml:space="preserve"> </w:t>
      </w:r>
      <w:r w:rsidR="00522690">
        <w:t>9</w:t>
      </w:r>
      <w:r>
        <w:t>.</w:t>
      </w:r>
      <w:r w:rsidR="00522690">
        <w:t xml:space="preserve">listopadu </w:t>
      </w:r>
      <w:r>
        <w:t xml:space="preserve"> 20</w:t>
      </w:r>
      <w:r w:rsidR="00522690">
        <w:t>11</w:t>
      </w:r>
    </w:p>
    <w:p w:rsidR="004F0AB3" w:rsidRDefault="004F0AB3" w:rsidP="004F0AB3"/>
    <w:p w:rsidR="004F0AB3" w:rsidRDefault="004F0AB3" w:rsidP="004F0AB3">
      <w:r>
        <w:t xml:space="preserve">Za </w:t>
      </w:r>
      <w:r w:rsidR="00F338CA">
        <w:t>Podolský n</w:t>
      </w:r>
      <w:r>
        <w:t>adační fond</w:t>
      </w:r>
    </w:p>
    <w:p w:rsidR="00F338CA" w:rsidRDefault="00F338CA" w:rsidP="004F0AB3"/>
    <w:p w:rsidR="004F0AB3" w:rsidRDefault="004F0AB3" w:rsidP="004F0AB3"/>
    <w:p w:rsidR="004F0AB3" w:rsidRDefault="004F0AB3" w:rsidP="004F0AB3">
      <w:r>
        <w:t>předsed</w:t>
      </w:r>
      <w:r w:rsidR="00F338CA">
        <w:t>a</w:t>
      </w:r>
      <w:r>
        <w:t xml:space="preserve"> správní rady</w:t>
      </w:r>
    </w:p>
    <w:p w:rsidR="004F0AB3" w:rsidRDefault="004F0AB3" w:rsidP="004F0AB3"/>
    <w:p w:rsidR="004F0AB3" w:rsidRDefault="004F0AB3" w:rsidP="004F0AB3">
      <w:r>
        <w:t>člen sp</w:t>
      </w:r>
      <w:bookmarkStart w:id="0" w:name="_GoBack"/>
      <w:bookmarkEnd w:id="0"/>
      <w:r>
        <w:t>rávní rady</w:t>
      </w:r>
    </w:p>
    <w:sectPr w:rsidR="004F0AB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9D6" w:rsidRDefault="002809D6" w:rsidP="004F0AB3">
      <w:pPr>
        <w:spacing w:after="0" w:line="240" w:lineRule="auto"/>
      </w:pPr>
      <w:r>
        <w:separator/>
      </w:r>
    </w:p>
  </w:endnote>
  <w:endnote w:type="continuationSeparator" w:id="0">
    <w:p w:rsidR="002809D6" w:rsidRDefault="002809D6" w:rsidP="004F0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9D6" w:rsidRDefault="002809D6" w:rsidP="004F0AB3">
      <w:pPr>
        <w:spacing w:after="0" w:line="240" w:lineRule="auto"/>
      </w:pPr>
      <w:r>
        <w:separator/>
      </w:r>
    </w:p>
  </w:footnote>
  <w:footnote w:type="continuationSeparator" w:id="0">
    <w:p w:rsidR="002809D6" w:rsidRDefault="002809D6" w:rsidP="004F0A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95A1C"/>
    <w:multiLevelType w:val="hybridMultilevel"/>
    <w:tmpl w:val="249E226C"/>
    <w:lvl w:ilvl="0" w:tplc="E1AACAF8">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AB3"/>
    <w:rsid w:val="000B037E"/>
    <w:rsid w:val="000B5095"/>
    <w:rsid w:val="002809D6"/>
    <w:rsid w:val="004F0AB3"/>
    <w:rsid w:val="00522690"/>
    <w:rsid w:val="00945ECB"/>
    <w:rsid w:val="009B54D6"/>
    <w:rsid w:val="00AC24DA"/>
    <w:rsid w:val="00B914A9"/>
    <w:rsid w:val="00DF3CD3"/>
    <w:rsid w:val="00F338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F0A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F0AB3"/>
  </w:style>
  <w:style w:type="paragraph" w:styleId="Zpat">
    <w:name w:val="footer"/>
    <w:basedOn w:val="Normln"/>
    <w:link w:val="ZpatChar"/>
    <w:uiPriority w:val="99"/>
    <w:unhideWhenUsed/>
    <w:rsid w:val="004F0AB3"/>
    <w:pPr>
      <w:tabs>
        <w:tab w:val="center" w:pos="4536"/>
        <w:tab w:val="right" w:pos="9072"/>
      </w:tabs>
      <w:spacing w:after="0" w:line="240" w:lineRule="auto"/>
    </w:pPr>
  </w:style>
  <w:style w:type="character" w:customStyle="1" w:styleId="ZpatChar">
    <w:name w:val="Zápatí Char"/>
    <w:basedOn w:val="Standardnpsmoodstavce"/>
    <w:link w:val="Zpat"/>
    <w:uiPriority w:val="99"/>
    <w:rsid w:val="004F0A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F0A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F0AB3"/>
  </w:style>
  <w:style w:type="paragraph" w:styleId="Zpat">
    <w:name w:val="footer"/>
    <w:basedOn w:val="Normln"/>
    <w:link w:val="ZpatChar"/>
    <w:uiPriority w:val="99"/>
    <w:unhideWhenUsed/>
    <w:rsid w:val="004F0AB3"/>
    <w:pPr>
      <w:tabs>
        <w:tab w:val="center" w:pos="4536"/>
        <w:tab w:val="right" w:pos="9072"/>
      </w:tabs>
      <w:spacing w:after="0" w:line="240" w:lineRule="auto"/>
    </w:pPr>
  </w:style>
  <w:style w:type="character" w:customStyle="1" w:styleId="ZpatChar">
    <w:name w:val="Zápatí Char"/>
    <w:basedOn w:val="Standardnpsmoodstavce"/>
    <w:link w:val="Zpat"/>
    <w:uiPriority w:val="99"/>
    <w:rsid w:val="004F0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8</Pages>
  <Words>1945</Words>
  <Characters>11480</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WVbM</dc:creator>
  <cp:lastModifiedBy>WVbM</cp:lastModifiedBy>
  <cp:revision>1</cp:revision>
  <dcterms:created xsi:type="dcterms:W3CDTF">2011-11-09T13:43:00Z</dcterms:created>
  <dcterms:modified xsi:type="dcterms:W3CDTF">2011-11-09T14:55:00Z</dcterms:modified>
</cp:coreProperties>
</file>